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C20FA4" w14:paraId="0C7C9B90" w14:textId="77777777" w:rsidTr="00ED101B">
        <w:trPr>
          <w:trHeight w:val="535"/>
        </w:trPr>
        <w:tc>
          <w:tcPr>
            <w:tcW w:w="3202" w:type="dxa"/>
          </w:tcPr>
          <w:p w14:paraId="76F6336E" w14:textId="170FF0B5" w:rsidR="00C20FA4" w:rsidRPr="00D22182" w:rsidRDefault="00C20FA4" w:rsidP="00ED101B">
            <w:pPr>
              <w:jc w:val="right"/>
              <w:outlineLvl w:val="0"/>
              <w:rPr>
                <w:rFonts w:ascii="Times New Roman" w:hAnsi="Times New Roman" w:cs="Times New Roman"/>
                <w:noProof/>
                <w:sz w:val="24"/>
              </w:rPr>
            </w:pPr>
            <w:r w:rsidRPr="00D22182">
              <w:rPr>
                <w:rFonts w:ascii="Times New Roman" w:hAnsi="Times New Roman" w:cs="Times New Roman"/>
                <w:noProof/>
                <w:sz w:val="24"/>
              </w:rPr>
              <w:t>Tsiviilasi 2-</w:t>
            </w:r>
            <w:r w:rsidR="00EA0776">
              <w:rPr>
                <w:rFonts w:ascii="Times New Roman" w:hAnsi="Times New Roman" w:cs="Times New Roman"/>
                <w:noProof/>
                <w:sz w:val="24"/>
              </w:rPr>
              <w:t>21-14354</w:t>
            </w:r>
          </w:p>
          <w:p w14:paraId="5E1FFEBE" w14:textId="2D991FE1" w:rsidR="00C20FA4" w:rsidRDefault="00CC061F" w:rsidP="00ED101B">
            <w:pPr>
              <w:jc w:val="right"/>
              <w:outlineLvl w:val="0"/>
              <w:rPr>
                <w:rFonts w:cs="Arial"/>
                <w:noProof/>
              </w:rPr>
            </w:pPr>
            <w:r>
              <w:rPr>
                <w:rFonts w:ascii="Times New Roman" w:hAnsi="Times New Roman" w:cs="Times New Roman"/>
                <w:noProof/>
                <w:sz w:val="24"/>
              </w:rPr>
              <w:t>25</w:t>
            </w:r>
            <w:r w:rsidR="00C20FA4" w:rsidRPr="00D22182">
              <w:rPr>
                <w:rFonts w:ascii="Times New Roman" w:hAnsi="Times New Roman" w:cs="Times New Roman"/>
                <w:noProof/>
                <w:sz w:val="24"/>
              </w:rPr>
              <w:t xml:space="preserve">. </w:t>
            </w:r>
            <w:r w:rsidR="00EA0776">
              <w:rPr>
                <w:rFonts w:ascii="Times New Roman" w:hAnsi="Times New Roman" w:cs="Times New Roman"/>
                <w:noProof/>
                <w:sz w:val="24"/>
              </w:rPr>
              <w:t>oktoober</w:t>
            </w:r>
            <w:r w:rsidR="00C20FA4" w:rsidRPr="00D22182">
              <w:rPr>
                <w:rFonts w:ascii="Times New Roman" w:hAnsi="Times New Roman" w:cs="Times New Roman"/>
                <w:noProof/>
                <w:sz w:val="24"/>
              </w:rPr>
              <w:t xml:space="preserve"> 202</w:t>
            </w:r>
            <w:r w:rsidR="00C20FA4">
              <w:rPr>
                <w:rFonts w:ascii="Times New Roman" w:hAnsi="Times New Roman" w:cs="Times New Roman"/>
                <w:noProof/>
                <w:sz w:val="24"/>
              </w:rPr>
              <w:t>4</w:t>
            </w:r>
          </w:p>
        </w:tc>
      </w:tr>
    </w:tbl>
    <w:p w14:paraId="2368A34E"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noProof/>
          <w:sz w:val="24"/>
          <w:lang w:val="et-EE"/>
        </w:rPr>
        <w:drawing>
          <wp:anchor distT="0" distB="0" distL="114300" distR="114300" simplePos="0" relativeHeight="251660288" behindDoc="1" locked="0" layoutInCell="1" allowOverlap="1" wp14:anchorId="2F2A00C9" wp14:editId="796CE693">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noProof/>
          <w:sz w:val="24"/>
        </w:rPr>
        <w:drawing>
          <wp:anchor distT="0" distB="0" distL="114300" distR="114300" simplePos="0" relativeHeight="251659264" behindDoc="1" locked="0" layoutInCell="1" allowOverlap="1" wp14:anchorId="61D68126" wp14:editId="7D25706F">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Pr="00071E95">
        <w:rPr>
          <w:rFonts w:ascii="Times New Roman" w:hAnsi="Times New Roman" w:cs="Times New Roman"/>
          <w:sz w:val="24"/>
          <w:lang w:val="et-EE"/>
        </w:rPr>
        <w:t xml:space="preserve">Konkurentsiamet </w:t>
      </w:r>
    </w:p>
    <w:p w14:paraId="004D9F76" w14:textId="77777777" w:rsidR="00C20FA4" w:rsidRPr="00071E95" w:rsidRDefault="00C20FA4" w:rsidP="00C20FA4">
      <w:pPr>
        <w:outlineLvl w:val="0"/>
        <w:rPr>
          <w:rFonts w:ascii="Times New Roman" w:hAnsi="Times New Roman" w:cs="Times New Roman"/>
          <w:sz w:val="24"/>
          <w:lang w:val="et-EE"/>
        </w:rPr>
      </w:pPr>
      <w:r w:rsidRPr="00071E95">
        <w:rPr>
          <w:rFonts w:ascii="Times New Roman" w:hAnsi="Times New Roman" w:cs="Times New Roman"/>
          <w:sz w:val="24"/>
          <w:lang w:val="et-EE"/>
        </w:rPr>
        <w:t>Maksejõuetuse teenistus</w:t>
      </w:r>
    </w:p>
    <w:p w14:paraId="3CEB2737" w14:textId="77777777" w:rsidR="00C20FA4" w:rsidRPr="00071E95" w:rsidRDefault="00C20FA4" w:rsidP="00C20FA4">
      <w:pPr>
        <w:jc w:val="both"/>
        <w:rPr>
          <w:rFonts w:ascii="Times New Roman" w:hAnsi="Times New Roman" w:cs="Times New Roman"/>
          <w:b/>
          <w:sz w:val="24"/>
          <w:lang w:val="et-EE"/>
        </w:rPr>
      </w:pPr>
    </w:p>
    <w:p w14:paraId="244C4F69"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b/>
          <w:sz w:val="24"/>
          <w:lang w:val="et-EE"/>
        </w:rPr>
        <w:t>Ettepanek</w:t>
      </w:r>
    </w:p>
    <w:p w14:paraId="1E8F3C9F" w14:textId="77777777" w:rsidR="00C20FA4" w:rsidRPr="00071E95" w:rsidRDefault="00C20FA4" w:rsidP="00C20FA4">
      <w:pPr>
        <w:jc w:val="both"/>
        <w:rPr>
          <w:rFonts w:ascii="Times New Roman" w:hAnsi="Times New Roman" w:cs="Times New Roman"/>
          <w:sz w:val="24"/>
          <w:lang w:val="et-EE"/>
        </w:rPr>
      </w:pPr>
    </w:p>
    <w:p w14:paraId="60334B44" w14:textId="076084D5" w:rsidR="00666DE9" w:rsidRPr="00071E95" w:rsidRDefault="00C20FA4" w:rsidP="00666DE9">
      <w:pPr>
        <w:spacing w:after="120"/>
        <w:jc w:val="both"/>
        <w:rPr>
          <w:rFonts w:ascii="Times New Roman" w:hAnsi="Times New Roman" w:cs="Times New Roman"/>
          <w:sz w:val="24"/>
          <w:lang w:val="et-EE"/>
        </w:rPr>
      </w:pPr>
      <w:r w:rsidRPr="00071E95">
        <w:rPr>
          <w:rFonts w:ascii="Times New Roman" w:hAnsi="Times New Roman" w:cs="Times New Roman"/>
          <w:sz w:val="24"/>
          <w:lang w:val="et-EE"/>
        </w:rPr>
        <w:t xml:space="preserve">Harju Maakohtu menetluses on tsiviilasi </w:t>
      </w:r>
      <w:r w:rsidR="00EA0776" w:rsidRPr="00071E95">
        <w:rPr>
          <w:rFonts w:ascii="Times New Roman" w:hAnsi="Times New Roman" w:cs="Times New Roman"/>
          <w:sz w:val="24"/>
          <w:lang w:val="et-EE"/>
        </w:rPr>
        <w:t>2-21-14354</w:t>
      </w:r>
      <w:r w:rsidRPr="00071E95">
        <w:rPr>
          <w:rFonts w:ascii="Times New Roman" w:hAnsi="Times New Roman" w:cs="Times New Roman"/>
          <w:sz w:val="24"/>
          <w:lang w:val="et-EE"/>
        </w:rPr>
        <w:t xml:space="preserve">, </w:t>
      </w:r>
      <w:r w:rsidR="00EA0776" w:rsidRPr="00071E95">
        <w:rPr>
          <w:rFonts w:ascii="Times New Roman" w:hAnsi="Times New Roman" w:cs="Times New Roman"/>
          <w:sz w:val="24"/>
          <w:lang w:val="et-EE"/>
        </w:rPr>
        <w:t>ScandiTrade Baltic OÜ (pankrotis, registrikood 14449420</w:t>
      </w:r>
      <w:r w:rsidRPr="00071E95">
        <w:rPr>
          <w:rFonts w:ascii="Times New Roman" w:hAnsi="Times New Roman" w:cs="Times New Roman"/>
          <w:sz w:val="24"/>
          <w:lang w:val="et-EE"/>
        </w:rPr>
        <w:t>) pankrotimenetlus.</w:t>
      </w:r>
      <w:r w:rsidR="00EA0776" w:rsidRPr="00071E95">
        <w:rPr>
          <w:rFonts w:ascii="Times New Roman" w:hAnsi="Times New Roman" w:cs="Times New Roman"/>
          <w:sz w:val="24"/>
          <w:lang w:val="et-EE"/>
        </w:rPr>
        <w:t xml:space="preserve"> Pankrotihaldur on esitanud taotluse pankrotimenetluse lõpetamiseks PankrS § 158 alusel. Pankroti väljakuulutamise hetkel puudus </w:t>
      </w:r>
      <w:r w:rsidR="00E6152B" w:rsidRPr="00071E95">
        <w:rPr>
          <w:rFonts w:ascii="Times New Roman" w:hAnsi="Times New Roman" w:cs="Times New Roman"/>
          <w:sz w:val="24"/>
          <w:lang w:val="et-EE"/>
        </w:rPr>
        <w:t xml:space="preserve">võlgnikul </w:t>
      </w:r>
      <w:r w:rsidR="00EA0776" w:rsidRPr="00071E95">
        <w:rPr>
          <w:rFonts w:ascii="Times New Roman" w:hAnsi="Times New Roman" w:cs="Times New Roman"/>
          <w:sz w:val="24"/>
          <w:lang w:val="et-EE"/>
        </w:rPr>
        <w:t xml:space="preserve">igasugune vara, mida saaks arvata pankrotivarasse, seda ei ole tekkinud ka pankrotimenetluse käigus ning ei ole teada ühtegi reaalset võimalust pankrotivara tekkimiseks tulevikus. </w:t>
      </w:r>
      <w:r w:rsidR="00666DE9" w:rsidRPr="00071E95">
        <w:rPr>
          <w:rFonts w:ascii="Times New Roman" w:hAnsi="Times New Roman" w:cs="Times New Roman"/>
          <w:sz w:val="24"/>
          <w:lang w:val="et-EE"/>
        </w:rPr>
        <w:t>Pankrotimenetluses on tunnustatud kahe võlausaldaja nõuded, nendest peamine võlausaldaja (jaotise % 99,21) oli ka pankrotiavalduse esitaja, kuid tema</w:t>
      </w:r>
      <w:r w:rsidR="00EF44D9" w:rsidRPr="00071E95">
        <w:rPr>
          <w:rFonts w:ascii="Times New Roman" w:hAnsi="Times New Roman" w:cs="Times New Roman"/>
          <w:sz w:val="24"/>
          <w:lang w:val="et-EE"/>
        </w:rPr>
        <w:t>l</w:t>
      </w:r>
      <w:r w:rsidR="00666DE9" w:rsidRPr="00071E95">
        <w:rPr>
          <w:rFonts w:ascii="Times New Roman" w:hAnsi="Times New Roman" w:cs="Times New Roman"/>
          <w:sz w:val="24"/>
          <w:lang w:val="et-EE"/>
        </w:rPr>
        <w:t xml:space="preserve"> </w:t>
      </w:r>
      <w:r w:rsidR="00EF44D9" w:rsidRPr="00071E95">
        <w:rPr>
          <w:rFonts w:ascii="Times New Roman" w:hAnsi="Times New Roman" w:cs="Times New Roman"/>
          <w:sz w:val="24"/>
          <w:lang w:val="et-EE"/>
        </w:rPr>
        <w:t xml:space="preserve">puudub </w:t>
      </w:r>
      <w:r w:rsidR="00666DE9" w:rsidRPr="00071E95">
        <w:rPr>
          <w:rFonts w:ascii="Times New Roman" w:hAnsi="Times New Roman" w:cs="Times New Roman"/>
          <w:sz w:val="24"/>
          <w:lang w:val="et-EE"/>
        </w:rPr>
        <w:t xml:space="preserve">huvi asjaga edasi tegeleda ja seda tegevust finantseerida. Võlgniku tehingupartnerid asuvad/tegutsevad välisriikides ja mõned neist on juba ka likvideeritud, mis muudab hagemise keerukaks ja kulukaks. </w:t>
      </w:r>
      <w:r w:rsidR="007D1D05" w:rsidRPr="00071E95">
        <w:rPr>
          <w:rFonts w:ascii="Times New Roman" w:hAnsi="Times New Roman" w:cs="Times New Roman"/>
          <w:sz w:val="24"/>
          <w:lang w:val="et-EE"/>
        </w:rPr>
        <w:t>Pankrotimenetluse</w:t>
      </w:r>
      <w:r w:rsidR="00E32454" w:rsidRPr="00071E95">
        <w:rPr>
          <w:rFonts w:ascii="Times New Roman" w:hAnsi="Times New Roman" w:cs="Times New Roman"/>
          <w:sz w:val="24"/>
          <w:lang w:val="et-EE"/>
        </w:rPr>
        <w:t xml:space="preserve"> käigus</w:t>
      </w:r>
      <w:r w:rsidR="00666DE9" w:rsidRPr="00071E95">
        <w:rPr>
          <w:rFonts w:ascii="Times New Roman" w:hAnsi="Times New Roman" w:cs="Times New Roman"/>
          <w:sz w:val="24"/>
          <w:lang w:val="et-EE"/>
        </w:rPr>
        <w:t xml:space="preserve"> on </w:t>
      </w:r>
      <w:r w:rsidR="00EF44D9" w:rsidRPr="00071E95">
        <w:rPr>
          <w:rFonts w:ascii="Times New Roman" w:hAnsi="Times New Roman" w:cs="Times New Roman"/>
          <w:sz w:val="24"/>
          <w:lang w:val="et-EE"/>
        </w:rPr>
        <w:t>jõu</w:t>
      </w:r>
      <w:r w:rsidR="007D1D05" w:rsidRPr="00071E95">
        <w:rPr>
          <w:rFonts w:ascii="Times New Roman" w:hAnsi="Times New Roman" w:cs="Times New Roman"/>
          <w:sz w:val="24"/>
          <w:lang w:val="et-EE"/>
        </w:rPr>
        <w:t>tud</w:t>
      </w:r>
      <w:r w:rsidR="00EF44D9" w:rsidRPr="00071E95">
        <w:rPr>
          <w:rFonts w:ascii="Times New Roman" w:hAnsi="Times New Roman" w:cs="Times New Roman"/>
          <w:sz w:val="24"/>
          <w:lang w:val="et-EE"/>
        </w:rPr>
        <w:t xml:space="preserve"> </w:t>
      </w:r>
      <w:r w:rsidR="00666DE9" w:rsidRPr="00071E95">
        <w:rPr>
          <w:rFonts w:ascii="Times New Roman" w:hAnsi="Times New Roman" w:cs="Times New Roman"/>
          <w:sz w:val="24"/>
          <w:lang w:val="et-EE"/>
        </w:rPr>
        <w:t>järelduse</w:t>
      </w:r>
      <w:r w:rsidR="00EF44D9" w:rsidRPr="00071E95">
        <w:rPr>
          <w:rFonts w:ascii="Times New Roman" w:hAnsi="Times New Roman" w:cs="Times New Roman"/>
          <w:sz w:val="24"/>
          <w:lang w:val="et-EE"/>
        </w:rPr>
        <w:t>ni</w:t>
      </w:r>
      <w:r w:rsidR="00666DE9" w:rsidRPr="00071E95">
        <w:rPr>
          <w:rFonts w:ascii="Times New Roman" w:hAnsi="Times New Roman" w:cs="Times New Roman"/>
          <w:sz w:val="24"/>
          <w:lang w:val="et-EE"/>
        </w:rPr>
        <w:t xml:space="preserve">, et varasemalt </w:t>
      </w:r>
      <w:r w:rsidR="00071E95" w:rsidRPr="00071E95">
        <w:rPr>
          <w:rFonts w:ascii="Times New Roman" w:hAnsi="Times New Roman" w:cs="Times New Roman"/>
          <w:sz w:val="24"/>
          <w:lang w:val="et-EE"/>
        </w:rPr>
        <w:t xml:space="preserve">kogutud </w:t>
      </w:r>
      <w:r w:rsidR="00666DE9" w:rsidRPr="00071E95">
        <w:rPr>
          <w:rFonts w:ascii="Times New Roman" w:hAnsi="Times New Roman" w:cs="Times New Roman"/>
          <w:sz w:val="24"/>
          <w:lang w:val="et-EE"/>
        </w:rPr>
        <w:t>andmete ja esitatud dokumentide põhjal oleksid hagemine ja kuriteoteate esitamine perspektiivitud ja pankrotivara lisandumine ebatõenäoline.</w:t>
      </w:r>
    </w:p>
    <w:p w14:paraId="3782D711" w14:textId="738B8F47" w:rsidR="00C20FA4" w:rsidRPr="00071E95" w:rsidRDefault="00C20FA4" w:rsidP="00666DE9">
      <w:pPr>
        <w:spacing w:after="120"/>
        <w:jc w:val="both"/>
        <w:rPr>
          <w:rFonts w:ascii="Times New Roman" w:hAnsi="Times New Roman" w:cs="Times New Roman"/>
          <w:sz w:val="24"/>
          <w:lang w:val="et-EE"/>
        </w:rPr>
      </w:pPr>
      <w:r w:rsidRPr="00071E95">
        <w:rPr>
          <w:rFonts w:ascii="Times New Roman" w:hAnsi="Times New Roman" w:cs="Times New Roman"/>
          <w:sz w:val="24"/>
          <w:lang w:val="et-EE"/>
        </w:rPr>
        <w:t>Pankrotiseaduse (PankrS) § 158 lg 4 sätestab, et pärast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 PankrS § 158 lg 5</w:t>
      </w:r>
      <w:r w:rsidRPr="00071E95">
        <w:rPr>
          <w:rFonts w:ascii="Times New Roman" w:hAnsi="Times New Roman" w:cs="Times New Roman"/>
          <w:sz w:val="24"/>
          <w:vertAlign w:val="superscript"/>
          <w:lang w:val="et-EE"/>
        </w:rPr>
        <w:t>1</w:t>
      </w:r>
      <w:r w:rsidRPr="00071E95">
        <w:rPr>
          <w:rFonts w:ascii="Times New Roman" w:hAnsi="Times New Roman" w:cs="Times New Roman"/>
          <w:sz w:val="24"/>
          <w:lang w:val="et-EE"/>
        </w:rPr>
        <w:t xml:space="preserve"> kohaselt enne PankrS § 158 lõike 4 alusel pankrotimenetluse lõpetamist teeb kohus juriidilisest isikust võlgniku puhul maksejõuetuse teenistusele ettepaneku esitada taotlus pankrotimenetluse läbiviimiseks avaliku uurimisena ja annab taotluse esitamiseks mõistliku tähtaja. </w:t>
      </w:r>
    </w:p>
    <w:p w14:paraId="4EFA76BD" w14:textId="0EF7A158" w:rsidR="00C20FA4" w:rsidRPr="00071E95" w:rsidRDefault="00C20FA4" w:rsidP="00C20FA4">
      <w:pPr>
        <w:jc w:val="both"/>
        <w:rPr>
          <w:rFonts w:ascii="Times New Roman" w:hAnsi="Times New Roman" w:cs="Times New Roman"/>
          <w:b/>
          <w:sz w:val="24"/>
          <w:lang w:val="et-EE"/>
        </w:rPr>
      </w:pPr>
      <w:r w:rsidRPr="00071E95">
        <w:rPr>
          <w:rFonts w:ascii="Times New Roman" w:hAnsi="Times New Roman" w:cs="Times New Roman"/>
          <w:b/>
          <w:sz w:val="24"/>
          <w:lang w:val="et-EE"/>
        </w:rPr>
        <w:t xml:space="preserve">Eeltoodust tulenevalt teeb kohus maksejõuetuse teenistusele ettepaneku kohtule avalduse esitamiseks pankrotimenetluse läbiviimiseks avaliku uurimisena. Avalduse esitamise tähtaeg on </w:t>
      </w:r>
      <w:r w:rsidR="00357261">
        <w:rPr>
          <w:rFonts w:ascii="Times New Roman" w:hAnsi="Times New Roman" w:cs="Times New Roman"/>
          <w:b/>
          <w:sz w:val="24"/>
          <w:lang w:val="et-EE"/>
        </w:rPr>
        <w:t>18</w:t>
      </w:r>
      <w:r w:rsidR="00666DE9" w:rsidRPr="00071E95">
        <w:rPr>
          <w:rFonts w:ascii="Times New Roman" w:hAnsi="Times New Roman" w:cs="Times New Roman"/>
          <w:b/>
          <w:sz w:val="24"/>
          <w:lang w:val="et-EE"/>
        </w:rPr>
        <w:t>. november</w:t>
      </w:r>
      <w:r w:rsidRPr="00071E95">
        <w:rPr>
          <w:rFonts w:ascii="Times New Roman" w:hAnsi="Times New Roman" w:cs="Times New Roman"/>
          <w:b/>
          <w:sz w:val="24"/>
          <w:lang w:val="et-EE"/>
        </w:rPr>
        <w:t xml:space="preserve"> 2024. Põhjendatud vajaduse esinemisel on võimalik taotleda selle tähtaja pikendamist. </w:t>
      </w:r>
    </w:p>
    <w:p w14:paraId="79AA0F5E" w14:textId="77777777" w:rsidR="00C20FA4" w:rsidRPr="00071E95" w:rsidRDefault="00C20FA4" w:rsidP="00C20FA4">
      <w:pPr>
        <w:jc w:val="both"/>
        <w:rPr>
          <w:rFonts w:ascii="Times New Roman" w:hAnsi="Times New Roman" w:cs="Times New Roman"/>
          <w:sz w:val="24"/>
          <w:lang w:val="et-EE"/>
        </w:rPr>
      </w:pPr>
    </w:p>
    <w:p w14:paraId="0C1C79C5"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Lugupidamisega</w:t>
      </w:r>
    </w:p>
    <w:p w14:paraId="3B782E58" w14:textId="77777777" w:rsidR="00C20FA4" w:rsidRPr="00071E95" w:rsidRDefault="00C20FA4" w:rsidP="00C20FA4">
      <w:pPr>
        <w:jc w:val="both"/>
        <w:rPr>
          <w:rFonts w:ascii="Times New Roman" w:hAnsi="Times New Roman" w:cs="Times New Roman"/>
          <w:sz w:val="24"/>
          <w:lang w:val="et-EE"/>
        </w:rPr>
      </w:pPr>
      <w:r w:rsidRPr="00071E95">
        <w:rPr>
          <w:rFonts w:ascii="Times New Roman" w:hAnsi="Times New Roman" w:cs="Times New Roman"/>
          <w:sz w:val="24"/>
          <w:lang w:val="et-EE"/>
        </w:rPr>
        <w:t>(allkirjastatud digitaalselt)</w:t>
      </w:r>
    </w:p>
    <w:p w14:paraId="0C96AD27" w14:textId="2D473A30" w:rsidR="00C20FA4" w:rsidRPr="00071E95" w:rsidRDefault="00666DE9" w:rsidP="00C20FA4">
      <w:pPr>
        <w:jc w:val="both"/>
        <w:rPr>
          <w:rFonts w:ascii="Times New Roman" w:hAnsi="Times New Roman" w:cs="Times New Roman"/>
          <w:sz w:val="24"/>
          <w:lang w:val="et-EE"/>
        </w:rPr>
      </w:pPr>
      <w:r w:rsidRPr="00071E95">
        <w:rPr>
          <w:rFonts w:ascii="Times New Roman" w:hAnsi="Times New Roman" w:cs="Times New Roman"/>
          <w:sz w:val="24"/>
          <w:lang w:val="et-EE"/>
        </w:rPr>
        <w:t>Piret Rõuk</w:t>
      </w:r>
    </w:p>
    <w:p w14:paraId="781D79B9" w14:textId="2D38FAFD" w:rsidR="00F01D96" w:rsidRPr="00071E95" w:rsidRDefault="00C20FA4" w:rsidP="00666DE9">
      <w:pPr>
        <w:jc w:val="both"/>
        <w:rPr>
          <w:rFonts w:ascii="Times New Roman" w:hAnsi="Times New Roman" w:cs="Times New Roman"/>
          <w:sz w:val="24"/>
          <w:lang w:val="et-EE"/>
        </w:rPr>
      </w:pPr>
      <w:r w:rsidRPr="00071E95">
        <w:rPr>
          <w:rFonts w:ascii="Times New Roman" w:hAnsi="Times New Roman" w:cs="Times New Roman"/>
          <w:sz w:val="24"/>
          <w:lang w:val="et-EE"/>
        </w:rPr>
        <w:t>kohtu</w:t>
      </w:r>
      <w:r w:rsidR="00666DE9" w:rsidRPr="00071E95">
        <w:rPr>
          <w:rFonts w:ascii="Times New Roman" w:hAnsi="Times New Roman" w:cs="Times New Roman"/>
          <w:sz w:val="24"/>
          <w:lang w:val="et-EE"/>
        </w:rPr>
        <w:t>nik</w:t>
      </w:r>
    </w:p>
    <w:sectPr w:rsidR="00F01D96" w:rsidRPr="00071E95" w:rsidSect="00C20FA4">
      <w:headerReference w:type="default" r:id="rId11"/>
      <w:footerReference w:type="default" r:id="rId12"/>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B820" w14:textId="77777777" w:rsidR="00562CC8" w:rsidRDefault="00562CC8">
      <w:r>
        <w:separator/>
      </w:r>
    </w:p>
  </w:endnote>
  <w:endnote w:type="continuationSeparator" w:id="0">
    <w:p w14:paraId="10EA4694" w14:textId="77777777" w:rsidR="00562CC8" w:rsidRDefault="0056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73C1" w14:textId="77777777" w:rsidR="00C20FA4" w:rsidRDefault="00C20FA4">
    <w:pPr>
      <w:pStyle w:val="Jalus"/>
    </w:pPr>
    <w:r>
      <w:rPr>
        <w:noProof/>
      </w:rPr>
      <mc:AlternateContent>
        <mc:Choice Requires="wps">
          <w:drawing>
            <wp:anchor distT="0" distB="0" distL="114300" distR="114300" simplePos="0" relativeHeight="251660288" behindDoc="0" locked="0" layoutInCell="1" allowOverlap="1" wp14:anchorId="76DACDE7" wp14:editId="431A189E">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1"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ACDE7"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2057462A" w14:textId="77777777" w:rsidR="00C20FA4" w:rsidRPr="009C6417" w:rsidRDefault="00C20FA4"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4F2B8C34" w14:textId="77777777" w:rsidR="00C20FA4" w:rsidRPr="009C6417" w:rsidRDefault="00C20FA4"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54AE83A7" w14:textId="77777777" w:rsidR="00C20FA4" w:rsidRPr="00E349D5" w:rsidRDefault="00C20FA4"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DCF3" w14:textId="77777777" w:rsidR="00562CC8" w:rsidRDefault="00562CC8">
      <w:r>
        <w:separator/>
      </w:r>
    </w:p>
  </w:footnote>
  <w:footnote w:type="continuationSeparator" w:id="0">
    <w:p w14:paraId="6F24B51E" w14:textId="77777777" w:rsidR="00562CC8" w:rsidRDefault="0056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070" w14:textId="77777777" w:rsidR="00C20FA4" w:rsidRDefault="00C20FA4">
    <w:pPr>
      <w:pStyle w:val="Pis"/>
    </w:pPr>
    <w:r>
      <w:rPr>
        <w:noProof/>
      </w:rPr>
      <mc:AlternateContent>
        <mc:Choice Requires="wps">
          <w:drawing>
            <wp:anchor distT="0" distB="0" distL="114300" distR="114300" simplePos="0" relativeHeight="251659264" behindDoc="0" locked="0" layoutInCell="1" allowOverlap="1" wp14:anchorId="5EC5D09B" wp14:editId="65E0A9B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2C545"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BAE"/>
    <w:multiLevelType w:val="hybridMultilevel"/>
    <w:tmpl w:val="4AD68332"/>
    <w:lvl w:ilvl="0" w:tplc="88B40100">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3004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A4"/>
    <w:rsid w:val="00071E95"/>
    <w:rsid w:val="00357261"/>
    <w:rsid w:val="00562CC8"/>
    <w:rsid w:val="005F24FB"/>
    <w:rsid w:val="00611A94"/>
    <w:rsid w:val="00666DE9"/>
    <w:rsid w:val="007D1D05"/>
    <w:rsid w:val="00C20FA4"/>
    <w:rsid w:val="00CC061F"/>
    <w:rsid w:val="00E32454"/>
    <w:rsid w:val="00E6152B"/>
    <w:rsid w:val="00EA0776"/>
    <w:rsid w:val="00EA2335"/>
    <w:rsid w:val="00EF44D9"/>
    <w:rsid w:val="00F01D96"/>
    <w:rsid w:val="00F305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4468"/>
  <w15:chartTrackingRefBased/>
  <w15:docId w15:val="{C1A37DB1-2C79-4CE5-BBD7-569A5A8C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0FA4"/>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C20FA4"/>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20FA4"/>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C20FA4"/>
    <w:pPr>
      <w:tabs>
        <w:tab w:val="center" w:pos="4513"/>
        <w:tab w:val="right" w:pos="9026"/>
      </w:tabs>
    </w:pPr>
  </w:style>
  <w:style w:type="character" w:customStyle="1" w:styleId="PisMrk">
    <w:name w:val="Päis Märk"/>
    <w:basedOn w:val="Liguvaikefont"/>
    <w:link w:val="Pis"/>
    <w:uiPriority w:val="99"/>
    <w:rsid w:val="00C20FA4"/>
    <w:rPr>
      <w:rFonts w:ascii="Arial" w:hAnsi="Arial"/>
      <w:kern w:val="0"/>
      <w:sz w:val="20"/>
      <w:szCs w:val="24"/>
      <w:lang w:val="en-US"/>
      <w14:ligatures w14:val="none"/>
    </w:rPr>
  </w:style>
  <w:style w:type="paragraph" w:styleId="Jalus">
    <w:name w:val="footer"/>
    <w:basedOn w:val="Normaallaad"/>
    <w:link w:val="JalusMrk"/>
    <w:uiPriority w:val="99"/>
    <w:unhideWhenUsed/>
    <w:rsid w:val="00C20FA4"/>
    <w:pPr>
      <w:tabs>
        <w:tab w:val="center" w:pos="4513"/>
        <w:tab w:val="right" w:pos="9026"/>
      </w:tabs>
    </w:pPr>
  </w:style>
  <w:style w:type="character" w:customStyle="1" w:styleId="JalusMrk">
    <w:name w:val="Jalus Märk"/>
    <w:basedOn w:val="Liguvaikefont"/>
    <w:link w:val="Jalus"/>
    <w:uiPriority w:val="99"/>
    <w:rsid w:val="00C20FA4"/>
    <w:rPr>
      <w:rFonts w:ascii="Arial" w:hAnsi="Arial"/>
      <w:kern w:val="0"/>
      <w:sz w:val="20"/>
      <w:szCs w:val="24"/>
      <w:lang w:val="en-US"/>
      <w14:ligatures w14:val="none"/>
    </w:rPr>
  </w:style>
  <w:style w:type="character" w:styleId="Hperlink">
    <w:name w:val="Hyperlink"/>
    <w:basedOn w:val="Liguvaikefont"/>
    <w:uiPriority w:val="99"/>
    <w:unhideWhenUsed/>
    <w:rsid w:val="00C20FA4"/>
    <w:rPr>
      <w:color w:val="0563C1" w:themeColor="hyperlink"/>
      <w:u w:val="single"/>
    </w:rPr>
  </w:style>
  <w:style w:type="table" w:styleId="Kontuurtabel">
    <w:name w:val="Table Grid"/>
    <w:basedOn w:val="Normaaltabel"/>
    <w:uiPriority w:val="39"/>
    <w:rsid w:val="00C20FA4"/>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335</Words>
  <Characters>1945</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Piret Rõuk</cp:lastModifiedBy>
  <cp:revision>12</cp:revision>
  <dcterms:created xsi:type="dcterms:W3CDTF">2024-10-23T16:35:00Z</dcterms:created>
  <dcterms:modified xsi:type="dcterms:W3CDTF">2024-10-25T08:35:00Z</dcterms:modified>
</cp:coreProperties>
</file>